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E1" w:rsidRPr="00DC3FB0" w:rsidRDefault="00A40CE1" w:rsidP="00A40CE1">
      <w:pPr>
        <w:jc w:val="center"/>
        <w:rPr>
          <w:rFonts w:ascii="Tahoma" w:hAnsi="Tahoma"/>
          <w:b/>
          <w:sz w:val="20"/>
          <w:szCs w:val="20"/>
        </w:rPr>
      </w:pPr>
      <w:r w:rsidRPr="00DC3FB0">
        <w:rPr>
          <w:rFonts w:ascii="Tahoma" w:hAnsi="Tahoma"/>
          <w:b/>
          <w:sz w:val="20"/>
          <w:szCs w:val="20"/>
        </w:rPr>
        <w:t>SPECIAL</w:t>
      </w:r>
      <w:r w:rsidR="00E07377" w:rsidRPr="00DC3FB0">
        <w:rPr>
          <w:rFonts w:ascii="Tahoma" w:hAnsi="Tahoma"/>
          <w:b/>
          <w:sz w:val="20"/>
          <w:szCs w:val="20"/>
        </w:rPr>
        <w:t xml:space="preserve"> </w:t>
      </w:r>
      <w:r w:rsidRPr="00DC3FB0">
        <w:rPr>
          <w:rFonts w:ascii="Tahoma" w:hAnsi="Tahoma"/>
          <w:b/>
          <w:sz w:val="20"/>
          <w:szCs w:val="20"/>
        </w:rPr>
        <w:t>CITY COUNCIL MEETING</w:t>
      </w:r>
    </w:p>
    <w:p w:rsidR="00A40CE1" w:rsidRPr="00DC3FB0" w:rsidRDefault="006062A9" w:rsidP="00A40CE1">
      <w:pPr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December 27, 2017</w:t>
      </w:r>
    </w:p>
    <w:p w:rsidR="00A40CE1" w:rsidRPr="00DC3FB0" w:rsidRDefault="00A40CE1" w:rsidP="00A40CE1">
      <w:pPr>
        <w:rPr>
          <w:rFonts w:ascii="Tahoma" w:hAnsi="Tahoma"/>
          <w:b/>
          <w:sz w:val="20"/>
          <w:szCs w:val="20"/>
        </w:rPr>
      </w:pPr>
    </w:p>
    <w:p w:rsidR="00756F66" w:rsidRPr="00DC3FB0" w:rsidRDefault="00A40CE1" w:rsidP="00756F66">
      <w:pPr>
        <w:pStyle w:val="WPBodyText"/>
        <w:widowControl/>
        <w:rPr>
          <w:rFonts w:ascii="Tahoma" w:hAnsi="Tahoma"/>
          <w:sz w:val="20"/>
        </w:rPr>
      </w:pPr>
      <w:r w:rsidRPr="00DC3FB0">
        <w:rPr>
          <w:rFonts w:ascii="Tahoma" w:hAnsi="Tahoma"/>
          <w:sz w:val="20"/>
        </w:rPr>
        <w:t xml:space="preserve">The City Council of Faulkton, SD met in a special session at the Faulkton City Hall </w:t>
      </w:r>
      <w:r w:rsidR="00691052" w:rsidRPr="00DC3FB0">
        <w:rPr>
          <w:rFonts w:ascii="Tahoma" w:hAnsi="Tahoma"/>
          <w:sz w:val="20"/>
        </w:rPr>
        <w:t xml:space="preserve">meeting room </w:t>
      </w:r>
      <w:r w:rsidR="0093530C">
        <w:rPr>
          <w:rFonts w:ascii="Tahoma" w:hAnsi="Tahoma"/>
          <w:sz w:val="20"/>
        </w:rPr>
        <w:t xml:space="preserve">on </w:t>
      </w:r>
      <w:r w:rsidR="004C5215">
        <w:rPr>
          <w:rFonts w:ascii="Tahoma" w:hAnsi="Tahoma"/>
          <w:sz w:val="20"/>
        </w:rPr>
        <w:t>December 27</w:t>
      </w:r>
      <w:r w:rsidR="00C0179C">
        <w:rPr>
          <w:rFonts w:ascii="Tahoma" w:hAnsi="Tahoma"/>
          <w:sz w:val="20"/>
        </w:rPr>
        <w:t>, 2017</w:t>
      </w:r>
      <w:bookmarkStart w:id="0" w:name="_GoBack"/>
      <w:bookmarkEnd w:id="0"/>
      <w:r w:rsidR="008843ED" w:rsidRPr="00DC3FB0">
        <w:rPr>
          <w:rFonts w:ascii="Tahoma" w:hAnsi="Tahoma"/>
          <w:sz w:val="20"/>
        </w:rPr>
        <w:t xml:space="preserve"> with</w:t>
      </w:r>
      <w:r w:rsidRPr="00DC3FB0">
        <w:rPr>
          <w:rFonts w:ascii="Tahoma" w:hAnsi="Tahoma"/>
          <w:sz w:val="20"/>
        </w:rPr>
        <w:t xml:space="preserve"> </w:t>
      </w:r>
      <w:r w:rsidR="00DA46EA">
        <w:rPr>
          <w:rFonts w:ascii="Tahoma" w:hAnsi="Tahoma"/>
          <w:sz w:val="20"/>
        </w:rPr>
        <w:t>Finance Officer Emily Bauer</w:t>
      </w:r>
      <w:r w:rsidR="008843ED" w:rsidRPr="00DC3FB0">
        <w:rPr>
          <w:rFonts w:ascii="Tahoma" w:hAnsi="Tahoma"/>
          <w:sz w:val="20"/>
        </w:rPr>
        <w:t xml:space="preserve"> and t</w:t>
      </w:r>
      <w:r w:rsidRPr="00DC3FB0">
        <w:rPr>
          <w:rFonts w:ascii="Tahoma" w:hAnsi="Tahoma"/>
          <w:sz w:val="20"/>
        </w:rPr>
        <w:t xml:space="preserve">he following </w:t>
      </w:r>
      <w:r w:rsidR="008843ED" w:rsidRPr="00DC3FB0">
        <w:rPr>
          <w:rFonts w:ascii="Tahoma" w:hAnsi="Tahoma"/>
          <w:sz w:val="20"/>
        </w:rPr>
        <w:t>C</w:t>
      </w:r>
      <w:r w:rsidRPr="00DC3FB0">
        <w:rPr>
          <w:rFonts w:ascii="Tahoma" w:hAnsi="Tahoma"/>
          <w:sz w:val="20"/>
        </w:rPr>
        <w:t xml:space="preserve">ouncil </w:t>
      </w:r>
      <w:r w:rsidR="008843ED" w:rsidRPr="00DC3FB0">
        <w:rPr>
          <w:rFonts w:ascii="Tahoma" w:hAnsi="Tahoma"/>
          <w:sz w:val="20"/>
        </w:rPr>
        <w:t>M</w:t>
      </w:r>
      <w:r w:rsidRPr="00DC3FB0">
        <w:rPr>
          <w:rFonts w:ascii="Tahoma" w:hAnsi="Tahoma"/>
          <w:sz w:val="20"/>
        </w:rPr>
        <w:t>embers present were:</w:t>
      </w:r>
      <w:r w:rsidR="00BD01C1" w:rsidRPr="00DC3FB0">
        <w:rPr>
          <w:rFonts w:ascii="Tahoma" w:hAnsi="Tahoma"/>
          <w:sz w:val="20"/>
        </w:rPr>
        <w:t xml:space="preserve"> </w:t>
      </w:r>
      <w:r w:rsidR="00DA46EA">
        <w:rPr>
          <w:rFonts w:ascii="Tahoma" w:hAnsi="Tahoma"/>
          <w:sz w:val="20"/>
        </w:rPr>
        <w:t xml:space="preserve">Sheilah Fischer, </w:t>
      </w:r>
      <w:r w:rsidR="008843ED" w:rsidRPr="00DC3FB0">
        <w:rPr>
          <w:rFonts w:ascii="Tahoma" w:hAnsi="Tahoma"/>
          <w:sz w:val="20"/>
        </w:rPr>
        <w:t xml:space="preserve">Danny Ramsdell, </w:t>
      </w:r>
      <w:r w:rsidR="00D6169D">
        <w:rPr>
          <w:rFonts w:ascii="Tahoma" w:hAnsi="Tahoma"/>
          <w:sz w:val="20"/>
        </w:rPr>
        <w:t>Mark Toennies</w:t>
      </w:r>
      <w:r w:rsidR="00D6169D" w:rsidRPr="00DC3FB0">
        <w:rPr>
          <w:rFonts w:ascii="Tahoma" w:hAnsi="Tahoma"/>
          <w:sz w:val="20"/>
        </w:rPr>
        <w:t xml:space="preserve"> </w:t>
      </w:r>
      <w:r w:rsidR="00982FCB" w:rsidRPr="00DC3FB0">
        <w:rPr>
          <w:rFonts w:ascii="Tahoma" w:hAnsi="Tahoma"/>
          <w:sz w:val="20"/>
        </w:rPr>
        <w:t>and Steve Wanner</w:t>
      </w:r>
      <w:r w:rsidRPr="00DC3FB0">
        <w:rPr>
          <w:rFonts w:ascii="Tahoma" w:hAnsi="Tahoma"/>
          <w:sz w:val="20"/>
        </w:rPr>
        <w:t>.</w:t>
      </w:r>
      <w:r w:rsidR="0093530C">
        <w:rPr>
          <w:rFonts w:ascii="Tahoma" w:hAnsi="Tahoma"/>
          <w:sz w:val="20"/>
        </w:rPr>
        <w:t xml:space="preserve"> Absent:</w:t>
      </w:r>
      <w:r w:rsidR="00DA46EA">
        <w:rPr>
          <w:rFonts w:ascii="Tahoma" w:hAnsi="Tahoma"/>
          <w:sz w:val="20"/>
        </w:rPr>
        <w:t xml:space="preserve"> Linda Bartholomew</w:t>
      </w:r>
      <w:r w:rsidR="004C5215">
        <w:rPr>
          <w:rFonts w:ascii="Tahoma" w:hAnsi="Tahoma"/>
          <w:sz w:val="20"/>
        </w:rPr>
        <w:t xml:space="preserve"> and Doug </w:t>
      </w:r>
      <w:proofErr w:type="spellStart"/>
      <w:r w:rsidR="004C5215">
        <w:rPr>
          <w:rFonts w:ascii="Tahoma" w:hAnsi="Tahoma"/>
          <w:sz w:val="20"/>
        </w:rPr>
        <w:t>Wittmeier</w:t>
      </w:r>
      <w:proofErr w:type="spellEnd"/>
      <w:r w:rsidR="0093530C">
        <w:rPr>
          <w:rFonts w:ascii="Tahoma" w:hAnsi="Tahoma"/>
          <w:sz w:val="20"/>
        </w:rPr>
        <w:t>.</w:t>
      </w:r>
      <w:r w:rsidR="00D04AD9" w:rsidRPr="00DC3FB0">
        <w:rPr>
          <w:rFonts w:ascii="Tahoma" w:hAnsi="Tahoma"/>
          <w:sz w:val="20"/>
        </w:rPr>
        <w:t xml:space="preserve"> </w:t>
      </w:r>
      <w:r w:rsidR="005148F3" w:rsidRPr="00AB619E">
        <w:rPr>
          <w:rFonts w:ascii="Tahoma" w:hAnsi="Tahoma"/>
          <w:sz w:val="20"/>
        </w:rPr>
        <w:t>Others present</w:t>
      </w:r>
      <w:r w:rsidR="004C5215">
        <w:rPr>
          <w:rFonts w:ascii="Tahoma" w:hAnsi="Tahoma"/>
          <w:sz w:val="20"/>
        </w:rPr>
        <w:t xml:space="preserve">: </w:t>
      </w:r>
      <w:r w:rsidR="005148F3">
        <w:rPr>
          <w:rFonts w:ascii="Tahoma" w:hAnsi="Tahoma"/>
          <w:sz w:val="20"/>
        </w:rPr>
        <w:t xml:space="preserve">Val Ramsdell.  </w:t>
      </w:r>
      <w:r w:rsidR="00DA46EA">
        <w:rPr>
          <w:rFonts w:ascii="Tahoma" w:hAnsi="Tahoma"/>
          <w:sz w:val="20"/>
        </w:rPr>
        <w:t>Mayor</w:t>
      </w:r>
      <w:r w:rsidR="004E4302" w:rsidRPr="00DC3FB0">
        <w:rPr>
          <w:rFonts w:ascii="Tahoma" w:hAnsi="Tahoma"/>
          <w:sz w:val="20"/>
        </w:rPr>
        <w:t xml:space="preserve"> Slade Roseland</w:t>
      </w:r>
      <w:r w:rsidRPr="00DC3FB0">
        <w:rPr>
          <w:rFonts w:ascii="Tahoma" w:hAnsi="Tahoma"/>
          <w:sz w:val="20"/>
        </w:rPr>
        <w:t xml:space="preserve"> called the meeting to order at </w:t>
      </w:r>
      <w:r w:rsidR="004C5215">
        <w:rPr>
          <w:rFonts w:ascii="Tahoma" w:hAnsi="Tahoma"/>
          <w:sz w:val="20"/>
        </w:rPr>
        <w:t>12</w:t>
      </w:r>
      <w:r w:rsidR="005148F3">
        <w:rPr>
          <w:rFonts w:ascii="Tahoma" w:hAnsi="Tahoma"/>
          <w:sz w:val="20"/>
        </w:rPr>
        <w:t>:0</w:t>
      </w:r>
      <w:r w:rsidR="00DA46EA">
        <w:rPr>
          <w:rFonts w:ascii="Tahoma" w:hAnsi="Tahoma"/>
          <w:sz w:val="20"/>
        </w:rPr>
        <w:t>0</w:t>
      </w:r>
      <w:r w:rsidRPr="00DC3FB0">
        <w:rPr>
          <w:rFonts w:ascii="Tahoma" w:hAnsi="Tahoma"/>
          <w:sz w:val="20"/>
        </w:rPr>
        <w:t xml:space="preserve"> </w:t>
      </w:r>
      <w:r w:rsidR="008843ED" w:rsidRPr="00DC3FB0">
        <w:rPr>
          <w:rFonts w:ascii="Tahoma" w:hAnsi="Tahoma"/>
          <w:sz w:val="20"/>
        </w:rPr>
        <w:t>p</w:t>
      </w:r>
      <w:r w:rsidRPr="00DC3FB0">
        <w:rPr>
          <w:rFonts w:ascii="Tahoma" w:hAnsi="Tahoma"/>
          <w:sz w:val="20"/>
        </w:rPr>
        <w:t>.m.</w:t>
      </w:r>
    </w:p>
    <w:p w:rsidR="004E4302" w:rsidRDefault="004E4302" w:rsidP="00A40CE1">
      <w:pPr>
        <w:rPr>
          <w:rFonts w:ascii="Tahoma" w:hAnsi="Tahoma"/>
          <w:sz w:val="20"/>
          <w:szCs w:val="20"/>
        </w:rPr>
      </w:pPr>
    </w:p>
    <w:p w:rsidR="005148F3" w:rsidRDefault="004C5215" w:rsidP="005148F3">
      <w:pPr>
        <w:pStyle w:val="WPBodyText"/>
        <w:widowControl/>
        <w:rPr>
          <w:rFonts w:ascii="Tahoma" w:hAnsi="Tahoma"/>
          <w:sz w:val="20"/>
        </w:rPr>
      </w:pPr>
      <w:r>
        <w:rPr>
          <w:rFonts w:ascii="Tahoma" w:hAnsi="Tahoma"/>
          <w:b/>
          <w:sz w:val="20"/>
          <w:u w:val="single"/>
        </w:rPr>
        <w:t>2017.12.158</w:t>
      </w:r>
      <w:r w:rsidR="0075113F">
        <w:rPr>
          <w:rFonts w:ascii="Tahoma" w:hAnsi="Tahoma"/>
          <w:b/>
          <w:sz w:val="20"/>
          <w:u w:val="single"/>
        </w:rPr>
        <w:t>:</w:t>
      </w:r>
      <w:r w:rsidR="00DA46EA">
        <w:rPr>
          <w:rFonts w:ascii="Tahoma" w:hAnsi="Tahoma"/>
          <w:sz w:val="20"/>
        </w:rPr>
        <w:t xml:space="preserve"> </w:t>
      </w:r>
      <w:r w:rsidR="005148F3" w:rsidRPr="006849D3">
        <w:rPr>
          <w:rFonts w:ascii="Tahoma" w:hAnsi="Tahoma"/>
          <w:sz w:val="20"/>
        </w:rPr>
        <w:t xml:space="preserve">The following bills were approved for payment on a motion by Councilman </w:t>
      </w:r>
      <w:r w:rsidR="00D7468C">
        <w:rPr>
          <w:rFonts w:ascii="Tahoma" w:hAnsi="Tahoma"/>
          <w:sz w:val="20"/>
        </w:rPr>
        <w:t>Wanner</w:t>
      </w:r>
      <w:r w:rsidR="005148F3" w:rsidRPr="006849D3">
        <w:rPr>
          <w:rFonts w:ascii="Tahoma" w:hAnsi="Tahoma"/>
          <w:sz w:val="20"/>
        </w:rPr>
        <w:t xml:space="preserve">, seconded by </w:t>
      </w:r>
      <w:r w:rsidR="00DA46EA">
        <w:rPr>
          <w:rFonts w:ascii="Tahoma" w:hAnsi="Tahoma"/>
          <w:sz w:val="20"/>
        </w:rPr>
        <w:t>Fischer</w:t>
      </w:r>
      <w:r w:rsidR="00D7468C">
        <w:rPr>
          <w:rFonts w:ascii="Tahoma" w:hAnsi="Tahoma"/>
          <w:sz w:val="20"/>
        </w:rPr>
        <w:t>.</w:t>
      </w:r>
      <w:r w:rsidR="005148F3" w:rsidRPr="006849D3">
        <w:rPr>
          <w:rFonts w:ascii="Tahoma" w:hAnsi="Tahoma"/>
          <w:sz w:val="20"/>
        </w:rPr>
        <w:t xml:space="preserve"> Unanimous.  </w:t>
      </w:r>
      <w:r w:rsidR="00245A31">
        <w:rPr>
          <w:rFonts w:ascii="Tahoma" w:hAnsi="Tahoma"/>
          <w:b/>
          <w:sz w:val="20"/>
          <w:u w:val="single"/>
        </w:rPr>
        <w:t xml:space="preserve">Payroll for December </w:t>
      </w:r>
      <w:r w:rsidR="005148F3" w:rsidRPr="006849D3">
        <w:rPr>
          <w:rFonts w:ascii="Tahoma" w:hAnsi="Tahoma"/>
          <w:b/>
          <w:sz w:val="20"/>
          <w:u w:val="single"/>
        </w:rPr>
        <w:t>Total: $</w:t>
      </w:r>
      <w:r w:rsidR="001D407D">
        <w:rPr>
          <w:rFonts w:ascii="Tahoma" w:hAnsi="Tahoma"/>
          <w:b/>
          <w:sz w:val="20"/>
          <w:u w:val="single"/>
        </w:rPr>
        <w:t>14,869.47</w:t>
      </w:r>
      <w:r w:rsidR="00DA46EA">
        <w:rPr>
          <w:rFonts w:ascii="Tahoma" w:hAnsi="Tahoma"/>
          <w:sz w:val="20"/>
        </w:rPr>
        <w:t xml:space="preserve"> </w:t>
      </w:r>
      <w:r w:rsidR="005148F3" w:rsidRPr="006849D3">
        <w:rPr>
          <w:rFonts w:ascii="Tahoma" w:hAnsi="Tahoma"/>
          <w:sz w:val="20"/>
        </w:rPr>
        <w:t>Mayor: $</w:t>
      </w:r>
      <w:r w:rsidR="00DA46EA">
        <w:rPr>
          <w:rFonts w:ascii="Tahoma" w:hAnsi="Tahoma"/>
          <w:sz w:val="20"/>
        </w:rPr>
        <w:t>350</w:t>
      </w:r>
      <w:r w:rsidR="001D407D">
        <w:rPr>
          <w:rFonts w:ascii="Tahoma" w:hAnsi="Tahoma"/>
          <w:sz w:val="20"/>
        </w:rPr>
        <w:t>.00</w:t>
      </w:r>
      <w:r w:rsidR="005148F3" w:rsidRPr="006849D3">
        <w:rPr>
          <w:rFonts w:ascii="Tahoma" w:hAnsi="Tahoma"/>
          <w:sz w:val="20"/>
        </w:rPr>
        <w:t>, Council: $</w:t>
      </w:r>
      <w:r w:rsidR="001D407D">
        <w:rPr>
          <w:rFonts w:ascii="Tahoma" w:hAnsi="Tahoma"/>
          <w:sz w:val="20"/>
        </w:rPr>
        <w:t>2,800.00</w:t>
      </w:r>
      <w:r w:rsidR="005148F3" w:rsidRPr="006849D3">
        <w:rPr>
          <w:rFonts w:ascii="Tahoma" w:hAnsi="Tahoma"/>
          <w:sz w:val="20"/>
        </w:rPr>
        <w:t>, Finance Officer</w:t>
      </w:r>
      <w:r w:rsidR="00DA46EA">
        <w:rPr>
          <w:rFonts w:ascii="Tahoma" w:hAnsi="Tahoma"/>
          <w:sz w:val="20"/>
        </w:rPr>
        <w:t>:</w:t>
      </w:r>
      <w:r w:rsidR="005148F3" w:rsidRPr="006849D3">
        <w:rPr>
          <w:rFonts w:ascii="Tahoma" w:hAnsi="Tahoma"/>
          <w:sz w:val="20"/>
        </w:rPr>
        <w:t xml:space="preserve"> $</w:t>
      </w:r>
      <w:r w:rsidR="001D407D">
        <w:rPr>
          <w:rFonts w:ascii="Tahoma" w:hAnsi="Tahoma"/>
          <w:sz w:val="20"/>
        </w:rPr>
        <w:t>3,090.00</w:t>
      </w:r>
      <w:r w:rsidR="005148F3" w:rsidRPr="006849D3">
        <w:rPr>
          <w:rFonts w:ascii="Tahoma" w:hAnsi="Tahoma"/>
          <w:sz w:val="20"/>
        </w:rPr>
        <w:t>, Street Department: $</w:t>
      </w:r>
      <w:r w:rsidR="001D407D">
        <w:rPr>
          <w:rFonts w:ascii="Tahoma" w:hAnsi="Tahoma"/>
          <w:sz w:val="20"/>
        </w:rPr>
        <w:t>4,000.26</w:t>
      </w:r>
      <w:r w:rsidR="005148F3" w:rsidRPr="006849D3">
        <w:rPr>
          <w:rFonts w:ascii="Tahoma" w:hAnsi="Tahoma"/>
          <w:sz w:val="20"/>
        </w:rPr>
        <w:t>, Water &amp; Sewer Department</w:t>
      </w:r>
      <w:r w:rsidR="00DA46EA">
        <w:rPr>
          <w:rFonts w:ascii="Tahoma" w:hAnsi="Tahoma"/>
          <w:sz w:val="20"/>
        </w:rPr>
        <w:t>:</w:t>
      </w:r>
      <w:r w:rsidR="005148F3" w:rsidRPr="006849D3">
        <w:rPr>
          <w:rFonts w:ascii="Tahoma" w:hAnsi="Tahoma"/>
          <w:sz w:val="20"/>
        </w:rPr>
        <w:t xml:space="preserve"> $</w:t>
      </w:r>
      <w:r w:rsidR="001D407D">
        <w:rPr>
          <w:rFonts w:ascii="Tahoma" w:hAnsi="Tahoma"/>
          <w:sz w:val="20"/>
        </w:rPr>
        <w:t>4,167.66</w:t>
      </w:r>
      <w:r w:rsidR="00DA46EA">
        <w:rPr>
          <w:rFonts w:ascii="Tahoma" w:hAnsi="Tahoma"/>
          <w:sz w:val="20"/>
        </w:rPr>
        <w:t>, Seasonal Help:</w:t>
      </w:r>
      <w:r w:rsidR="00D7468C">
        <w:rPr>
          <w:rFonts w:ascii="Tahoma" w:hAnsi="Tahoma"/>
          <w:sz w:val="20"/>
        </w:rPr>
        <w:t xml:space="preserve"> </w:t>
      </w:r>
      <w:r w:rsidR="001D407D">
        <w:rPr>
          <w:rFonts w:ascii="Tahoma" w:hAnsi="Tahoma"/>
          <w:sz w:val="20"/>
        </w:rPr>
        <w:t>$461.55</w:t>
      </w:r>
    </w:p>
    <w:p w:rsidR="00245A31" w:rsidRDefault="00595001" w:rsidP="005148F3">
      <w:pPr>
        <w:pStyle w:val="WPBodyText"/>
        <w:widowControl/>
        <w:rPr>
          <w:rFonts w:ascii="Tahoma" w:hAnsi="Tahoma"/>
          <w:sz w:val="20"/>
        </w:rPr>
      </w:pPr>
      <w:r>
        <w:rPr>
          <w:rFonts w:ascii="Tahoma" w:hAnsi="Tahoma"/>
          <w:sz w:val="20"/>
        </w:rPr>
        <w:pict>
          <v:rect id="_x0000_i1025" style="width:499.5pt;height:1.5pt" o:hralign="center" o:hrstd="t" o:hrnoshade="t" o:hr="t" fillcolor="black [3213]" stroked="f"/>
        </w:pict>
      </w:r>
    </w:p>
    <w:tbl>
      <w:tblPr>
        <w:tblW w:w="8129" w:type="dxa"/>
        <w:tblLook w:val="04A0" w:firstRow="1" w:lastRow="0" w:firstColumn="1" w:lastColumn="0" w:noHBand="0" w:noVBand="1"/>
      </w:tblPr>
      <w:tblGrid>
        <w:gridCol w:w="3870"/>
        <w:gridCol w:w="1106"/>
        <w:gridCol w:w="3620"/>
      </w:tblGrid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AMAZON.COM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$590.00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COMPUTER DESK &amp; MAT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BRAD MANNING DIGGING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$225.00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JET LINE AT BROWN HOUSE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DAHME CONSTRUCTION CO. INC.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$245,687.52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PAY REQUEST 7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HELMS &amp; ASSOCIATES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$27,662.65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ADMIN FEES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HOMAN WELDING LLC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$955.34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SNOWPLOW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KIRBY BUILT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$7,367.49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GARBAGE CONTAINERS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NORTH WESTERN ENERGY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$123.49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NVC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$42.55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SHOP INTERNET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SCHATZ ELECTRIC, INC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$322.44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WIRE LIGHT POLE DAHMES KNOCKED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SD SUPPLEMENTAL RETIREMENT PLA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SUPPLEMENTAL RET. PLAN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TRUE NORTH STEEL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$304.98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CULVERT ON 15TH AVE</w:t>
            </w:r>
          </w:p>
        </w:tc>
      </w:tr>
      <w:tr w:rsidR="001D407D" w:rsidRPr="001D407D" w:rsidTr="001D407D">
        <w:trPr>
          <w:trHeight w:val="3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VENTURE COMMUNICATIONS COOP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$402.25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07D" w:rsidRPr="001D407D" w:rsidRDefault="001D407D" w:rsidP="001D407D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07D">
              <w:rPr>
                <w:rFonts w:ascii="Arial" w:hAnsi="Arial" w:cs="Arial"/>
                <w:color w:val="000000"/>
                <w:sz w:val="16"/>
                <w:szCs w:val="16"/>
              </w:rPr>
              <w:t>FO PHONE, INTERNET FAX, WEB</w:t>
            </w:r>
          </w:p>
        </w:tc>
      </w:tr>
    </w:tbl>
    <w:p w:rsidR="00F1144A" w:rsidRDefault="00F1144A" w:rsidP="00F1144A">
      <w:pPr>
        <w:rPr>
          <w:rFonts w:ascii="Tahoma" w:hAnsi="Tahoma"/>
          <w:b/>
          <w:sz w:val="20"/>
          <w:szCs w:val="20"/>
          <w:u w:val="single"/>
        </w:rPr>
      </w:pPr>
    </w:p>
    <w:p w:rsidR="00403D0E" w:rsidRPr="00206391" w:rsidRDefault="00403D0E" w:rsidP="0040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>OLD BUSINESS</w:t>
      </w:r>
    </w:p>
    <w:p w:rsidR="00206391" w:rsidRPr="001D407D" w:rsidRDefault="001D407D" w:rsidP="001D407D">
      <w:pPr>
        <w:pStyle w:val="WPHeading3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sz w:val="20"/>
        </w:rPr>
        <w:t>2017.12.159 Sewer Project Change Order</w:t>
      </w:r>
      <w:r w:rsidR="0075113F">
        <w:rPr>
          <w:rFonts w:ascii="Tahoma" w:hAnsi="Tahoma"/>
          <w:sz w:val="20"/>
        </w:rPr>
        <w:t>:</w:t>
      </w:r>
      <w:r w:rsidR="0075113F">
        <w:rPr>
          <w:rFonts w:ascii="Tahoma" w:hAnsi="Tahoma"/>
          <w:sz w:val="20"/>
          <w:u w:val="none"/>
        </w:rPr>
        <w:t xml:space="preserve"> </w:t>
      </w:r>
      <w:r>
        <w:rPr>
          <w:rFonts w:ascii="Tahoma" w:hAnsi="Tahoma"/>
          <w:b w:val="0"/>
          <w:sz w:val="20"/>
          <w:u w:val="none"/>
        </w:rPr>
        <w:t xml:space="preserve">Mayor Roseland presented the council with a change order from </w:t>
      </w:r>
      <w:proofErr w:type="spellStart"/>
      <w:r>
        <w:rPr>
          <w:rFonts w:ascii="Tahoma" w:hAnsi="Tahoma"/>
          <w:b w:val="0"/>
          <w:sz w:val="20"/>
          <w:u w:val="none"/>
        </w:rPr>
        <w:t>Dahme</w:t>
      </w:r>
      <w:proofErr w:type="spellEnd"/>
      <w:r>
        <w:rPr>
          <w:rFonts w:ascii="Tahoma" w:hAnsi="Tahoma"/>
          <w:b w:val="0"/>
          <w:sz w:val="20"/>
          <w:u w:val="none"/>
        </w:rPr>
        <w:t xml:space="preserve"> Construction.</w:t>
      </w:r>
      <w:r w:rsidR="004333C2">
        <w:rPr>
          <w:rFonts w:ascii="Tahoma" w:hAnsi="Tahoma"/>
          <w:b w:val="0"/>
          <w:sz w:val="20"/>
          <w:u w:val="none"/>
        </w:rPr>
        <w:t xml:space="preserve">  While digging on</w:t>
      </w:r>
      <w:r w:rsidR="002346AD">
        <w:rPr>
          <w:rFonts w:ascii="Tahoma" w:hAnsi="Tahoma"/>
          <w:b w:val="0"/>
          <w:sz w:val="20"/>
          <w:u w:val="none"/>
        </w:rPr>
        <w:t xml:space="preserve"> 12</w:t>
      </w:r>
      <w:r w:rsidR="002346AD" w:rsidRPr="002346AD">
        <w:rPr>
          <w:rFonts w:ascii="Tahoma" w:hAnsi="Tahoma"/>
          <w:b w:val="0"/>
          <w:sz w:val="20"/>
          <w:u w:val="none"/>
          <w:vertAlign w:val="superscript"/>
        </w:rPr>
        <w:t>th</w:t>
      </w:r>
      <w:r w:rsidR="002346AD">
        <w:rPr>
          <w:rFonts w:ascii="Tahoma" w:hAnsi="Tahoma"/>
          <w:b w:val="0"/>
          <w:sz w:val="20"/>
          <w:u w:val="none"/>
        </w:rPr>
        <w:t xml:space="preserve"> Avenue </w:t>
      </w:r>
      <w:proofErr w:type="spellStart"/>
      <w:r w:rsidR="002346AD">
        <w:rPr>
          <w:rFonts w:ascii="Tahoma" w:hAnsi="Tahoma"/>
          <w:b w:val="0"/>
          <w:sz w:val="20"/>
          <w:u w:val="none"/>
        </w:rPr>
        <w:t>Dahme’s</w:t>
      </w:r>
      <w:proofErr w:type="spellEnd"/>
      <w:r w:rsidR="002346AD">
        <w:rPr>
          <w:rFonts w:ascii="Tahoma" w:hAnsi="Tahoma"/>
          <w:b w:val="0"/>
          <w:sz w:val="20"/>
          <w:u w:val="none"/>
        </w:rPr>
        <w:t xml:space="preserve"> discovered an existing water main line overtop the sewer line.  The city is able to move the </w:t>
      </w:r>
      <w:r w:rsidR="00A22BE4">
        <w:rPr>
          <w:rFonts w:ascii="Tahoma" w:hAnsi="Tahoma"/>
          <w:b w:val="0"/>
          <w:sz w:val="20"/>
          <w:u w:val="none"/>
        </w:rPr>
        <w:t>water main the proper distant from the new sewer line a</w:t>
      </w:r>
      <w:r w:rsidR="004333C2">
        <w:rPr>
          <w:rFonts w:ascii="Tahoma" w:hAnsi="Tahoma"/>
          <w:b w:val="0"/>
          <w:sz w:val="20"/>
          <w:u w:val="none"/>
        </w:rPr>
        <w:t>nd include the cost in with the sewer</w:t>
      </w:r>
      <w:r w:rsidR="00A22BE4">
        <w:rPr>
          <w:rFonts w:ascii="Tahoma" w:hAnsi="Tahoma"/>
          <w:b w:val="0"/>
          <w:sz w:val="20"/>
          <w:u w:val="none"/>
        </w:rPr>
        <w:t xml:space="preserve"> project.  Motion was made by Councilman Toennies, seconded by Ramsdell to approve the change order in the amount of $69,470.70.  Unanimous.    </w:t>
      </w:r>
      <w:r w:rsidR="002346AD">
        <w:rPr>
          <w:rFonts w:ascii="Tahoma" w:hAnsi="Tahoma"/>
          <w:b w:val="0"/>
          <w:sz w:val="20"/>
          <w:u w:val="none"/>
        </w:rPr>
        <w:t xml:space="preserve">  </w:t>
      </w:r>
      <w:r w:rsidR="000F2E30">
        <w:rPr>
          <w:rFonts w:ascii="Tahoma" w:hAnsi="Tahoma"/>
          <w:b w:val="0"/>
          <w:sz w:val="20"/>
          <w:u w:val="none"/>
        </w:rPr>
        <w:t xml:space="preserve">  </w:t>
      </w:r>
      <w:r>
        <w:rPr>
          <w:rFonts w:ascii="Tahoma" w:hAnsi="Tahoma"/>
          <w:b w:val="0"/>
          <w:sz w:val="20"/>
          <w:u w:val="none"/>
        </w:rPr>
        <w:t xml:space="preserve">  </w:t>
      </w:r>
    </w:p>
    <w:p w:rsidR="00403D0E" w:rsidRPr="00D912A7" w:rsidRDefault="007D73FE" w:rsidP="00D912A7">
      <w:pPr>
        <w:rPr>
          <w:rFonts w:ascii="Tahoma" w:hAnsi="Tahoma"/>
          <w:b/>
          <w:sz w:val="20"/>
          <w:szCs w:val="20"/>
        </w:rPr>
      </w:pPr>
      <w:r w:rsidRPr="00206391">
        <w:rPr>
          <w:rFonts w:ascii="Tahoma" w:hAnsi="Tahoma"/>
          <w:sz w:val="20"/>
          <w:szCs w:val="20"/>
        </w:rPr>
        <w:t xml:space="preserve"> </w:t>
      </w:r>
    </w:p>
    <w:p w:rsidR="00403D0E" w:rsidRPr="00403D0E" w:rsidRDefault="00403D0E" w:rsidP="00403D0E">
      <w:pPr>
        <w:pStyle w:val="WP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sz w:val="20"/>
          <w:u w:val="none"/>
        </w:rPr>
      </w:pPr>
      <w:r w:rsidRPr="00403D0E">
        <w:rPr>
          <w:rFonts w:ascii="Tahoma" w:hAnsi="Tahoma"/>
          <w:sz w:val="20"/>
          <w:u w:val="none"/>
        </w:rPr>
        <w:t>NEW BUSINESS</w:t>
      </w:r>
    </w:p>
    <w:p w:rsidR="000E7219" w:rsidRPr="00D912A7" w:rsidRDefault="000E7219" w:rsidP="00D912A7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:rsidR="00D912A7" w:rsidRPr="00A22BE4" w:rsidRDefault="00403D0E" w:rsidP="00A22BE4">
      <w:pPr>
        <w:pStyle w:val="WPHeading3"/>
        <w:rPr>
          <w:rFonts w:ascii="Tahoma" w:hAnsi="Tahoma" w:cs="Tahoma"/>
          <w:b w:val="0"/>
          <w:sz w:val="20"/>
          <w:u w:val="none"/>
        </w:rPr>
      </w:pPr>
      <w:r w:rsidRPr="00403D0E">
        <w:rPr>
          <w:rFonts w:ascii="Tahoma" w:hAnsi="Tahoma"/>
          <w:sz w:val="20"/>
        </w:rPr>
        <w:t>2</w:t>
      </w:r>
      <w:r w:rsidR="00A22BE4">
        <w:rPr>
          <w:rFonts w:ascii="Tahoma" w:hAnsi="Tahoma"/>
          <w:sz w:val="20"/>
        </w:rPr>
        <w:t>017.12.160</w:t>
      </w:r>
      <w:r w:rsidRPr="00403D0E">
        <w:rPr>
          <w:rFonts w:ascii="Tahoma" w:hAnsi="Tahoma"/>
          <w:sz w:val="20"/>
        </w:rPr>
        <w:t xml:space="preserve"> Resolution 201</w:t>
      </w:r>
      <w:r w:rsidR="00A22BE4">
        <w:rPr>
          <w:rFonts w:ascii="Tahoma" w:hAnsi="Tahoma"/>
          <w:sz w:val="20"/>
        </w:rPr>
        <w:t>7-07 – Contingency Transfer</w:t>
      </w:r>
      <w:r w:rsidR="00D912A7">
        <w:rPr>
          <w:rFonts w:ascii="Tahoma" w:hAnsi="Tahoma"/>
          <w:sz w:val="20"/>
        </w:rPr>
        <w:t>:</w:t>
      </w:r>
      <w:r w:rsidR="00A22BE4">
        <w:rPr>
          <w:rFonts w:ascii="Tahoma" w:hAnsi="Tahoma"/>
          <w:b w:val="0"/>
          <w:sz w:val="20"/>
          <w:u w:val="none"/>
        </w:rPr>
        <w:t xml:space="preserve">  Motion was made by Councilwoman Fischer, </w:t>
      </w:r>
      <w:r w:rsidR="00A22BE4" w:rsidRPr="00A22BE4">
        <w:rPr>
          <w:rFonts w:ascii="Tahoma" w:hAnsi="Tahoma" w:cs="Tahoma"/>
          <w:b w:val="0"/>
          <w:sz w:val="20"/>
          <w:u w:val="none"/>
        </w:rPr>
        <w:t xml:space="preserve">seconded by Toennies to approve the following resolution.  Unanimous.  </w:t>
      </w:r>
    </w:p>
    <w:p w:rsidR="00A22BE4" w:rsidRDefault="00A22BE4" w:rsidP="00A22BE4">
      <w:pPr>
        <w:jc w:val="center"/>
        <w:rPr>
          <w:rFonts w:ascii="Tahoma" w:hAnsi="Tahoma" w:cs="Tahoma"/>
          <w:b/>
          <w:sz w:val="20"/>
          <w:szCs w:val="20"/>
        </w:rPr>
      </w:pPr>
    </w:p>
    <w:p w:rsidR="00A22BE4" w:rsidRPr="00A22BE4" w:rsidRDefault="00A22BE4" w:rsidP="00A22BE4">
      <w:pPr>
        <w:jc w:val="center"/>
        <w:rPr>
          <w:rFonts w:ascii="Tahoma" w:hAnsi="Tahoma" w:cs="Tahoma"/>
          <w:b/>
          <w:sz w:val="20"/>
          <w:szCs w:val="20"/>
        </w:rPr>
      </w:pPr>
      <w:r w:rsidRPr="00A22BE4">
        <w:rPr>
          <w:rFonts w:ascii="Tahoma" w:hAnsi="Tahoma" w:cs="Tahoma"/>
          <w:b/>
          <w:sz w:val="20"/>
          <w:szCs w:val="20"/>
        </w:rPr>
        <w:t>RESOLUTION #2017-07</w:t>
      </w:r>
    </w:p>
    <w:p w:rsidR="00A22BE4" w:rsidRPr="00A22BE4" w:rsidRDefault="00A22BE4" w:rsidP="00A22BE4">
      <w:pPr>
        <w:jc w:val="center"/>
        <w:rPr>
          <w:rFonts w:ascii="Tahoma" w:hAnsi="Tahoma" w:cs="Tahoma"/>
          <w:b/>
          <w:sz w:val="20"/>
          <w:szCs w:val="20"/>
        </w:rPr>
      </w:pP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b/>
          <w:sz w:val="20"/>
          <w:szCs w:val="20"/>
        </w:rPr>
        <w:t xml:space="preserve">BE IT RESOLVED </w:t>
      </w:r>
      <w:r w:rsidRPr="00A22BE4">
        <w:rPr>
          <w:rFonts w:ascii="Tahoma" w:hAnsi="Tahoma" w:cs="Tahoma"/>
          <w:sz w:val="20"/>
          <w:szCs w:val="20"/>
        </w:rPr>
        <w:t xml:space="preserve">that the City Council of the City of Faulkton, South Dakota transfer </w:t>
      </w:r>
      <w:r w:rsidRPr="00A22BE4">
        <w:rPr>
          <w:rFonts w:ascii="Tahoma" w:hAnsi="Tahoma" w:cs="Tahoma"/>
          <w:b/>
          <w:sz w:val="20"/>
          <w:szCs w:val="20"/>
        </w:rPr>
        <w:t>$13,933.47</w:t>
      </w:r>
      <w:r w:rsidRPr="00A22BE4">
        <w:rPr>
          <w:rFonts w:ascii="Tahoma" w:hAnsi="Tahoma" w:cs="Tahoma"/>
          <w:sz w:val="20"/>
          <w:szCs w:val="20"/>
        </w:rPr>
        <w:t xml:space="preserve"> from the Contingency Fund #411.5 to the following funds:</w:t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</w:p>
    <w:p w:rsidR="00A22BE4" w:rsidRPr="00A22BE4" w:rsidRDefault="00A22BE4" w:rsidP="00A22BE4">
      <w:pPr>
        <w:jc w:val="both"/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Account # 00435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Airport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$4,272.40</w:t>
      </w:r>
    </w:p>
    <w:p w:rsidR="00A22BE4" w:rsidRPr="00A22BE4" w:rsidRDefault="00A22BE4" w:rsidP="00A22BE4">
      <w:pPr>
        <w:jc w:val="both"/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Account # 04316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Street Lights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$288.40</w:t>
      </w:r>
    </w:p>
    <w:p w:rsidR="00A22BE4" w:rsidRPr="00A22BE4" w:rsidRDefault="00A22BE4" w:rsidP="00A22BE4">
      <w:pPr>
        <w:jc w:val="both"/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Account # 04526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Park Lights &amp; Camper Pads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$95.22</w:t>
      </w:r>
    </w:p>
    <w:p w:rsidR="00A22BE4" w:rsidRPr="00A22BE4" w:rsidRDefault="00A22BE4" w:rsidP="00A22BE4">
      <w:pPr>
        <w:jc w:val="both"/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Account # 212-00435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Airport (2</w:t>
      </w:r>
      <w:r w:rsidRPr="00A22BE4">
        <w:rPr>
          <w:rFonts w:ascii="Tahoma" w:hAnsi="Tahoma" w:cs="Tahoma"/>
          <w:sz w:val="20"/>
          <w:szCs w:val="20"/>
          <w:vertAlign w:val="superscript"/>
        </w:rPr>
        <w:t>nd</w:t>
      </w:r>
      <w:r w:rsidRPr="00A22BE4">
        <w:rPr>
          <w:rFonts w:ascii="Tahoma" w:hAnsi="Tahoma" w:cs="Tahoma"/>
          <w:sz w:val="20"/>
          <w:szCs w:val="20"/>
        </w:rPr>
        <w:t xml:space="preserve"> Penny Fund)</w:t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>$9,277.45</w:t>
      </w:r>
    </w:p>
    <w:p w:rsidR="00A22BE4" w:rsidRPr="00A22BE4" w:rsidRDefault="00A22BE4" w:rsidP="00A22BE4">
      <w:pPr>
        <w:jc w:val="both"/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</w:p>
    <w:p w:rsidR="00A22BE4" w:rsidRPr="00A22BE4" w:rsidRDefault="00A22BE4" w:rsidP="00A22BE4">
      <w:pPr>
        <w:ind w:right="-810"/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lastRenderedPageBreak/>
        <w:t>Adopted by the Faulkton City Council this 27th day of December 2017.</w:t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 xml:space="preserve">           By: ___________________________</w:t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</w:r>
      <w:r w:rsidRPr="00A22BE4">
        <w:rPr>
          <w:rFonts w:ascii="Tahoma" w:hAnsi="Tahoma" w:cs="Tahoma"/>
          <w:sz w:val="20"/>
          <w:szCs w:val="20"/>
        </w:rPr>
        <w:tab/>
        <w:t xml:space="preserve">      Slade Roseland, Mayor</w:t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ATTEST:</w:t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_____________________________</w:t>
      </w:r>
    </w:p>
    <w:p w:rsidR="00A22BE4" w:rsidRPr="00A22BE4" w:rsidRDefault="00A22BE4" w:rsidP="00A22BE4">
      <w:pPr>
        <w:rPr>
          <w:rFonts w:ascii="Tahoma" w:hAnsi="Tahoma" w:cs="Tahoma"/>
          <w:sz w:val="20"/>
          <w:szCs w:val="20"/>
        </w:rPr>
      </w:pPr>
      <w:r w:rsidRPr="00A22BE4">
        <w:rPr>
          <w:rFonts w:ascii="Tahoma" w:hAnsi="Tahoma" w:cs="Tahoma"/>
          <w:sz w:val="20"/>
          <w:szCs w:val="20"/>
        </w:rPr>
        <w:t>Emily Bauer, Finance Officer</w:t>
      </w:r>
    </w:p>
    <w:p w:rsidR="00A22BE4" w:rsidRPr="00D912A7" w:rsidRDefault="00A22BE4" w:rsidP="00A22BE4">
      <w:pPr>
        <w:pStyle w:val="WPHeading3"/>
        <w:rPr>
          <w:rFonts w:ascii="Tahoma" w:hAnsi="Tahoma" w:cs="Tahoma"/>
          <w:sz w:val="20"/>
          <w:szCs w:val="22"/>
        </w:rPr>
      </w:pPr>
    </w:p>
    <w:p w:rsidR="000E7219" w:rsidRPr="00403D0E" w:rsidRDefault="000E7219" w:rsidP="00403D0E">
      <w:pPr>
        <w:pStyle w:val="WPHeading3"/>
        <w:rPr>
          <w:rFonts w:ascii="Tahoma" w:hAnsi="Tahoma"/>
          <w:b w:val="0"/>
          <w:sz w:val="20"/>
          <w:u w:val="none"/>
        </w:rPr>
      </w:pPr>
    </w:p>
    <w:p w:rsidR="00D912A7" w:rsidRDefault="005F68B6" w:rsidP="005148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Water/Sewer Rate Increase</w:t>
      </w:r>
      <w:r w:rsidR="00D912A7">
        <w:rPr>
          <w:rFonts w:ascii="Tahoma" w:hAnsi="Tahoma" w:cs="Tahoma"/>
          <w:b/>
          <w:sz w:val="20"/>
          <w:szCs w:val="20"/>
          <w:u w:val="single"/>
        </w:rPr>
        <w:t>:</w:t>
      </w:r>
      <w:r w:rsidR="00D912A7">
        <w:rPr>
          <w:rFonts w:ascii="Tahoma" w:hAnsi="Tahoma" w:cs="Tahoma"/>
          <w:sz w:val="20"/>
          <w:szCs w:val="20"/>
        </w:rPr>
        <w:t xml:space="preserve">  </w:t>
      </w:r>
      <w:r w:rsidR="00A22BE4">
        <w:rPr>
          <w:rFonts w:ascii="Tahoma" w:hAnsi="Tahoma" w:cs="Tahoma"/>
          <w:sz w:val="20"/>
          <w:szCs w:val="20"/>
        </w:rPr>
        <w:t>Discussion was held on raising the current water rates to match the Web Water increase of $0.50 per 1,000 gallons that was implemented in October 2017.  After some discussion the council agreed to increase the base rate</w:t>
      </w:r>
      <w:r w:rsidR="00F559D9">
        <w:rPr>
          <w:rFonts w:ascii="Tahoma" w:hAnsi="Tahoma" w:cs="Tahoma"/>
          <w:sz w:val="20"/>
          <w:szCs w:val="20"/>
        </w:rPr>
        <w:t xml:space="preserve"> $0.48</w:t>
      </w:r>
      <w:r w:rsidR="00A22BE4">
        <w:rPr>
          <w:rFonts w:ascii="Tahoma" w:hAnsi="Tahoma" w:cs="Tahoma"/>
          <w:sz w:val="20"/>
          <w:szCs w:val="20"/>
        </w:rPr>
        <w:t xml:space="preserve"> and usage</w:t>
      </w:r>
      <w:r w:rsidR="00F559D9">
        <w:rPr>
          <w:rFonts w:ascii="Tahoma" w:hAnsi="Tahoma" w:cs="Tahoma"/>
          <w:sz w:val="20"/>
          <w:szCs w:val="20"/>
        </w:rPr>
        <w:t xml:space="preserve"> rate $0.55 to cover the Web Water increase plus an additional 1% maintenance increase</w:t>
      </w:r>
      <w:r w:rsidR="00A22BE4">
        <w:rPr>
          <w:rFonts w:ascii="Tahoma" w:hAnsi="Tahoma" w:cs="Tahoma"/>
          <w:sz w:val="20"/>
          <w:szCs w:val="20"/>
        </w:rPr>
        <w:t>.</w:t>
      </w:r>
      <w:r w:rsidR="00F559D9">
        <w:rPr>
          <w:rFonts w:ascii="Tahoma" w:hAnsi="Tahoma" w:cs="Tahoma"/>
          <w:sz w:val="20"/>
          <w:szCs w:val="20"/>
        </w:rPr>
        <w:t xml:space="preserve">  The new base rate will be $27.68 and the usage rate is $5.00 per 1,000 gallons.  </w:t>
      </w:r>
      <w:r w:rsidR="00A22BE4">
        <w:rPr>
          <w:rFonts w:ascii="Tahoma" w:hAnsi="Tahoma" w:cs="Tahoma"/>
          <w:sz w:val="20"/>
          <w:szCs w:val="20"/>
        </w:rPr>
        <w:t>Ba</w:t>
      </w:r>
      <w:r w:rsidR="00F559D9">
        <w:rPr>
          <w:rFonts w:ascii="Tahoma" w:hAnsi="Tahoma" w:cs="Tahoma"/>
          <w:sz w:val="20"/>
          <w:szCs w:val="20"/>
        </w:rPr>
        <w:t xml:space="preserve">uer will have a resolution ready for the </w:t>
      </w:r>
      <w:r w:rsidR="00A22BE4">
        <w:rPr>
          <w:rFonts w:ascii="Tahoma" w:hAnsi="Tahoma" w:cs="Tahoma"/>
          <w:sz w:val="20"/>
          <w:szCs w:val="20"/>
        </w:rPr>
        <w:t>January meeting.</w:t>
      </w:r>
      <w:r>
        <w:rPr>
          <w:rFonts w:ascii="Tahoma" w:hAnsi="Tahoma" w:cs="Tahoma"/>
          <w:sz w:val="20"/>
          <w:szCs w:val="20"/>
        </w:rPr>
        <w:t xml:space="preserve">  Sewer rates will remain the same.  </w:t>
      </w:r>
      <w:r w:rsidR="00A22BE4">
        <w:rPr>
          <w:rFonts w:ascii="Tahoma" w:hAnsi="Tahoma" w:cs="Tahoma"/>
          <w:sz w:val="20"/>
          <w:szCs w:val="20"/>
        </w:rPr>
        <w:t xml:space="preserve">     </w:t>
      </w:r>
    </w:p>
    <w:p w:rsidR="00A37523" w:rsidRDefault="00A37523" w:rsidP="005148F3">
      <w:pPr>
        <w:rPr>
          <w:rFonts w:ascii="Tahoma" w:hAnsi="Tahoma" w:cs="Tahoma"/>
          <w:sz w:val="20"/>
          <w:szCs w:val="20"/>
        </w:rPr>
      </w:pPr>
    </w:p>
    <w:p w:rsidR="005F68B6" w:rsidRPr="00A85D1D" w:rsidRDefault="005F68B6" w:rsidP="005F68B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sz w:val="20"/>
        </w:rPr>
        <w:t xml:space="preserve">2017.12.161 Brown Bag Permit: </w:t>
      </w:r>
      <w:r>
        <w:rPr>
          <w:rFonts w:ascii="Tahoma" w:hAnsi="Tahoma"/>
          <w:b w:val="0"/>
          <w:sz w:val="20"/>
          <w:u w:val="none"/>
        </w:rPr>
        <w:t xml:space="preserve"> Councilman Wanner</w:t>
      </w:r>
      <w:r w:rsidRPr="00A85D1D">
        <w:rPr>
          <w:rFonts w:ascii="Tahoma" w:hAnsi="Tahoma"/>
          <w:b w:val="0"/>
          <w:sz w:val="20"/>
          <w:u w:val="none"/>
        </w:rPr>
        <w:t xml:space="preserve"> moved, seconded by </w:t>
      </w:r>
      <w:r>
        <w:rPr>
          <w:rFonts w:ascii="Tahoma" w:hAnsi="Tahoma"/>
          <w:b w:val="0"/>
          <w:sz w:val="20"/>
          <w:u w:val="none"/>
        </w:rPr>
        <w:t>Ramsdell</w:t>
      </w:r>
      <w:r w:rsidRPr="00A85D1D">
        <w:rPr>
          <w:rFonts w:ascii="Tahoma" w:hAnsi="Tahoma"/>
          <w:b w:val="0"/>
          <w:sz w:val="20"/>
          <w:u w:val="none"/>
        </w:rPr>
        <w:t xml:space="preserve"> to approve the following requests for a “brown-bag” permit as per SDCL 35-1.5.3.</w:t>
      </w:r>
    </w:p>
    <w:p w:rsidR="005F68B6" w:rsidRDefault="005F68B6" w:rsidP="005F68B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 w:rsidRPr="00A85D1D"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 xml:space="preserve">Tiffany Ogle – January 2, 2018 – City Hall Meeting Room – Party  </w:t>
      </w:r>
    </w:p>
    <w:p w:rsidR="005F68B6" w:rsidRDefault="005F68B6" w:rsidP="005F68B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 w:rsidRPr="00A85D1D">
        <w:rPr>
          <w:rFonts w:ascii="Tahoma" w:hAnsi="Tahoma"/>
          <w:b w:val="0"/>
          <w:sz w:val="20"/>
          <w:u w:val="none"/>
        </w:rPr>
        <w:t>Applications are on file at the City Finance Office.  Unanimous</w:t>
      </w:r>
      <w:r>
        <w:rPr>
          <w:rFonts w:ascii="Tahoma" w:hAnsi="Tahoma"/>
          <w:b w:val="0"/>
          <w:sz w:val="20"/>
          <w:u w:val="none"/>
        </w:rPr>
        <w:t>.</w:t>
      </w:r>
    </w:p>
    <w:p w:rsidR="00D912A7" w:rsidRDefault="00D912A7" w:rsidP="005148F3">
      <w:pPr>
        <w:rPr>
          <w:rFonts w:ascii="Tahoma" w:hAnsi="Tahoma" w:cs="Tahoma"/>
          <w:b/>
          <w:sz w:val="20"/>
          <w:szCs w:val="20"/>
          <w:u w:val="single"/>
        </w:rPr>
      </w:pPr>
    </w:p>
    <w:p w:rsidR="005F68B6" w:rsidRPr="005F68B6" w:rsidRDefault="005F68B6" w:rsidP="005F68B6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January Meeting Date:</w:t>
      </w:r>
      <w:r>
        <w:rPr>
          <w:rFonts w:ascii="Tahoma" w:hAnsi="Tahoma" w:cs="Tahoma"/>
          <w:sz w:val="20"/>
          <w:szCs w:val="20"/>
        </w:rPr>
        <w:t xml:space="preserve">  The January meeting will be held on January 8</w:t>
      </w:r>
      <w:r w:rsidRPr="005F68B6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>, 2018 at 7pm at City Hall.</w:t>
      </w:r>
    </w:p>
    <w:p w:rsidR="005F68B6" w:rsidRDefault="005F68B6" w:rsidP="005148F3">
      <w:pPr>
        <w:rPr>
          <w:rFonts w:ascii="Tahoma" w:hAnsi="Tahoma" w:cs="Tahoma"/>
          <w:b/>
          <w:sz w:val="20"/>
          <w:szCs w:val="20"/>
          <w:u w:val="single"/>
        </w:rPr>
      </w:pPr>
    </w:p>
    <w:p w:rsidR="005148F3" w:rsidRPr="006849D3" w:rsidRDefault="00291ECF" w:rsidP="005148F3">
      <w:pPr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2017.12.162</w:t>
      </w:r>
      <w:r w:rsidR="005148F3" w:rsidRPr="006849D3">
        <w:rPr>
          <w:rFonts w:ascii="Tahoma" w:hAnsi="Tahoma" w:cs="Tahoma"/>
          <w:b/>
          <w:sz w:val="20"/>
          <w:szCs w:val="20"/>
          <w:u w:val="single"/>
        </w:rPr>
        <w:t xml:space="preserve"> Adjournment</w:t>
      </w:r>
      <w:r w:rsidR="00B712D1">
        <w:rPr>
          <w:rFonts w:ascii="Tahoma" w:hAnsi="Tahoma" w:cs="Tahoma"/>
          <w:b/>
          <w:sz w:val="20"/>
          <w:szCs w:val="20"/>
        </w:rPr>
        <w:t xml:space="preserve">:  </w:t>
      </w:r>
      <w:r w:rsidR="005148F3" w:rsidRPr="006849D3">
        <w:rPr>
          <w:rFonts w:ascii="Tahoma" w:hAnsi="Tahoma" w:cs="Tahoma"/>
          <w:sz w:val="20"/>
          <w:szCs w:val="20"/>
        </w:rPr>
        <w:t xml:space="preserve">There being no other business to come before the council, Councilman </w:t>
      </w:r>
      <w:r w:rsidR="005F68B6">
        <w:rPr>
          <w:rFonts w:ascii="Tahoma" w:hAnsi="Tahoma" w:cs="Tahoma"/>
          <w:sz w:val="20"/>
          <w:szCs w:val="20"/>
        </w:rPr>
        <w:t>Ramsdell</w:t>
      </w:r>
      <w:r w:rsidR="005148F3">
        <w:rPr>
          <w:rFonts w:ascii="Tahoma" w:hAnsi="Tahoma" w:cs="Tahoma"/>
          <w:sz w:val="20"/>
          <w:szCs w:val="20"/>
        </w:rPr>
        <w:t xml:space="preserve"> </w:t>
      </w:r>
      <w:r w:rsidR="005148F3" w:rsidRPr="006849D3">
        <w:rPr>
          <w:rFonts w:ascii="Tahoma" w:hAnsi="Tahoma" w:cs="Tahoma"/>
          <w:sz w:val="20"/>
          <w:szCs w:val="20"/>
        </w:rPr>
        <w:t>moved to</w:t>
      </w:r>
      <w:r w:rsidR="00B712D1">
        <w:rPr>
          <w:rFonts w:ascii="Tahoma" w:hAnsi="Tahoma"/>
          <w:sz w:val="20"/>
          <w:szCs w:val="20"/>
        </w:rPr>
        <w:t xml:space="preserve"> adjourn</w:t>
      </w:r>
      <w:r w:rsidR="005148F3" w:rsidRPr="006849D3">
        <w:rPr>
          <w:rFonts w:ascii="Tahoma" w:hAnsi="Tahoma"/>
          <w:sz w:val="20"/>
          <w:szCs w:val="20"/>
        </w:rPr>
        <w:t xml:space="preserve"> seconded by Councilman </w:t>
      </w:r>
      <w:r w:rsidR="005F68B6">
        <w:rPr>
          <w:rFonts w:ascii="Tahoma" w:hAnsi="Tahoma"/>
          <w:sz w:val="20"/>
          <w:szCs w:val="20"/>
        </w:rPr>
        <w:t>Wanner</w:t>
      </w:r>
      <w:r w:rsidR="00B712D1">
        <w:rPr>
          <w:rFonts w:ascii="Tahoma" w:hAnsi="Tahoma"/>
          <w:sz w:val="20"/>
          <w:szCs w:val="20"/>
        </w:rPr>
        <w:t xml:space="preserve">.  </w:t>
      </w:r>
      <w:r w:rsidR="005148F3" w:rsidRPr="006849D3">
        <w:rPr>
          <w:rFonts w:ascii="Tahoma" w:hAnsi="Tahoma"/>
          <w:sz w:val="20"/>
          <w:szCs w:val="20"/>
        </w:rPr>
        <w:t xml:space="preserve">Time </w:t>
      </w:r>
      <w:r w:rsidR="005F68B6">
        <w:rPr>
          <w:rFonts w:ascii="Tahoma" w:hAnsi="Tahoma"/>
          <w:sz w:val="20"/>
          <w:szCs w:val="20"/>
        </w:rPr>
        <w:t>12:15</w:t>
      </w:r>
      <w:r w:rsidR="005148F3" w:rsidRPr="006849D3">
        <w:rPr>
          <w:rFonts w:ascii="Tahoma" w:hAnsi="Tahoma"/>
          <w:sz w:val="20"/>
          <w:szCs w:val="20"/>
        </w:rPr>
        <w:t xml:space="preserve"> p.m. </w:t>
      </w:r>
    </w:p>
    <w:p w:rsidR="005148F3" w:rsidRPr="006849D3" w:rsidRDefault="005148F3" w:rsidP="005148F3">
      <w:pPr>
        <w:rPr>
          <w:rFonts w:ascii="Tahoma" w:hAnsi="Tahoma"/>
          <w:sz w:val="20"/>
          <w:szCs w:val="20"/>
        </w:rPr>
      </w:pPr>
    </w:p>
    <w:p w:rsidR="005148F3" w:rsidRPr="006849D3" w:rsidRDefault="005148F3" w:rsidP="005148F3">
      <w:pPr>
        <w:rPr>
          <w:rFonts w:ascii="Tahoma" w:hAnsi="Tahoma"/>
          <w:sz w:val="20"/>
          <w:szCs w:val="20"/>
        </w:rPr>
      </w:pPr>
    </w:p>
    <w:p w:rsidR="005148F3" w:rsidRPr="006849D3" w:rsidRDefault="005148F3" w:rsidP="005148F3">
      <w:pPr>
        <w:rPr>
          <w:rFonts w:ascii="Tahoma" w:hAnsi="Tahoma"/>
          <w:sz w:val="20"/>
          <w:szCs w:val="20"/>
        </w:rPr>
      </w:pPr>
      <w:r w:rsidRPr="006849D3">
        <w:rPr>
          <w:rFonts w:ascii="Tahoma" w:hAnsi="Tahoma"/>
          <w:sz w:val="20"/>
          <w:szCs w:val="20"/>
        </w:rPr>
        <w:t>____________________________</w:t>
      </w:r>
      <w:r w:rsidRPr="006849D3">
        <w:rPr>
          <w:rFonts w:ascii="Tahoma" w:hAnsi="Tahoma"/>
          <w:sz w:val="20"/>
          <w:szCs w:val="20"/>
        </w:rPr>
        <w:tab/>
      </w:r>
      <w:r w:rsidRPr="006849D3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Pr="006849D3">
        <w:rPr>
          <w:rFonts w:ascii="Tahoma" w:hAnsi="Tahoma"/>
          <w:sz w:val="20"/>
          <w:szCs w:val="20"/>
        </w:rPr>
        <w:t>___________________________</w:t>
      </w:r>
    </w:p>
    <w:p w:rsidR="005148F3" w:rsidRPr="006849D3" w:rsidRDefault="005148F3" w:rsidP="005148F3">
      <w:pPr>
        <w:pStyle w:val="Footer"/>
        <w:tabs>
          <w:tab w:val="clear" w:pos="4320"/>
          <w:tab w:val="clear" w:pos="864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Slade Roseland</w:t>
      </w:r>
      <w:r w:rsidRPr="006849D3">
        <w:rPr>
          <w:rFonts w:ascii="Tahoma" w:hAnsi="Tahoma"/>
          <w:sz w:val="20"/>
          <w:szCs w:val="20"/>
        </w:rPr>
        <w:t>, Mayor</w:t>
      </w:r>
      <w:r w:rsidRPr="006849D3">
        <w:rPr>
          <w:rFonts w:ascii="Tahoma" w:hAnsi="Tahoma"/>
          <w:sz w:val="20"/>
          <w:szCs w:val="20"/>
        </w:rPr>
        <w:tab/>
      </w:r>
      <w:r w:rsidRPr="006849D3">
        <w:rPr>
          <w:rFonts w:ascii="Tahoma" w:hAnsi="Tahoma"/>
          <w:sz w:val="20"/>
          <w:szCs w:val="20"/>
        </w:rPr>
        <w:tab/>
      </w:r>
      <w:r w:rsidRPr="006849D3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B712D1">
        <w:rPr>
          <w:rFonts w:ascii="Tahoma" w:hAnsi="Tahoma"/>
          <w:sz w:val="20"/>
          <w:szCs w:val="20"/>
        </w:rPr>
        <w:t>Emily Bauer</w:t>
      </w:r>
      <w:r w:rsidRPr="006849D3">
        <w:rPr>
          <w:rFonts w:ascii="Tahoma" w:hAnsi="Tahoma"/>
          <w:sz w:val="20"/>
          <w:szCs w:val="20"/>
        </w:rPr>
        <w:t>, Finance Officer</w:t>
      </w:r>
    </w:p>
    <w:p w:rsidR="005148F3" w:rsidRPr="00DC3FB0" w:rsidRDefault="005148F3" w:rsidP="00A40CE1">
      <w:pPr>
        <w:rPr>
          <w:rFonts w:ascii="Tahoma" w:hAnsi="Tahoma"/>
          <w:sz w:val="20"/>
          <w:szCs w:val="20"/>
        </w:rPr>
      </w:pPr>
    </w:p>
    <w:sectPr w:rsidR="005148F3" w:rsidRPr="00DC3FB0" w:rsidSect="00A22BE4">
      <w:footerReference w:type="even" r:id="rId8"/>
      <w:footerReference w:type="default" r:id="rId9"/>
      <w:pgSz w:w="12240" w:h="15840"/>
      <w:pgMar w:top="630" w:right="1080" w:bottom="900" w:left="1170" w:header="720" w:footer="720" w:gutter="0"/>
      <w:pgNumType w:start="2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01" w:rsidRDefault="00595001">
      <w:r>
        <w:separator/>
      </w:r>
    </w:p>
  </w:endnote>
  <w:endnote w:type="continuationSeparator" w:id="0">
    <w:p w:rsidR="00595001" w:rsidRDefault="0059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56" w:rsidRDefault="00A40C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4D56" w:rsidRDefault="00A84D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14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F66" w:rsidRDefault="00756F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9C">
          <w:rPr>
            <w:noProof/>
          </w:rPr>
          <w:t>223</w:t>
        </w:r>
        <w:r>
          <w:rPr>
            <w:noProof/>
          </w:rPr>
          <w:fldChar w:fldCharType="end"/>
        </w:r>
      </w:p>
    </w:sdtContent>
  </w:sdt>
  <w:p w:rsidR="00A84D56" w:rsidRDefault="00A84D5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01" w:rsidRDefault="00595001">
      <w:r>
        <w:separator/>
      </w:r>
    </w:p>
  </w:footnote>
  <w:footnote w:type="continuationSeparator" w:id="0">
    <w:p w:rsidR="00595001" w:rsidRDefault="0059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839"/>
    <w:multiLevelType w:val="hybridMultilevel"/>
    <w:tmpl w:val="A3D8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1"/>
    <w:rsid w:val="000046DD"/>
    <w:rsid w:val="0002048E"/>
    <w:rsid w:val="00047FDF"/>
    <w:rsid w:val="000605E1"/>
    <w:rsid w:val="000A5AC8"/>
    <w:rsid w:val="000C4D07"/>
    <w:rsid w:val="000E7219"/>
    <w:rsid w:val="000F2E30"/>
    <w:rsid w:val="00116FFD"/>
    <w:rsid w:val="00156F69"/>
    <w:rsid w:val="00175904"/>
    <w:rsid w:val="001C0126"/>
    <w:rsid w:val="001D407D"/>
    <w:rsid w:val="00206391"/>
    <w:rsid w:val="002336FB"/>
    <w:rsid w:val="002346AD"/>
    <w:rsid w:val="00245A31"/>
    <w:rsid w:val="00252447"/>
    <w:rsid w:val="00252A29"/>
    <w:rsid w:val="00290DA3"/>
    <w:rsid w:val="00291ECF"/>
    <w:rsid w:val="0032028E"/>
    <w:rsid w:val="00334526"/>
    <w:rsid w:val="0034441B"/>
    <w:rsid w:val="003508C9"/>
    <w:rsid w:val="00374ADB"/>
    <w:rsid w:val="003A24F3"/>
    <w:rsid w:val="003B18D2"/>
    <w:rsid w:val="003B3424"/>
    <w:rsid w:val="00403D0E"/>
    <w:rsid w:val="00421717"/>
    <w:rsid w:val="004333C2"/>
    <w:rsid w:val="004344CA"/>
    <w:rsid w:val="00452EFA"/>
    <w:rsid w:val="004869DC"/>
    <w:rsid w:val="004C4C93"/>
    <w:rsid w:val="004C5215"/>
    <w:rsid w:val="004D602A"/>
    <w:rsid w:val="004E39F8"/>
    <w:rsid w:val="004E4302"/>
    <w:rsid w:val="004E66B3"/>
    <w:rsid w:val="005148F3"/>
    <w:rsid w:val="00517A92"/>
    <w:rsid w:val="00554E36"/>
    <w:rsid w:val="00570DF0"/>
    <w:rsid w:val="00595001"/>
    <w:rsid w:val="005A584B"/>
    <w:rsid w:val="005B6A3B"/>
    <w:rsid w:val="005B79EE"/>
    <w:rsid w:val="005F68B6"/>
    <w:rsid w:val="006062A9"/>
    <w:rsid w:val="00614478"/>
    <w:rsid w:val="00691052"/>
    <w:rsid w:val="0069380A"/>
    <w:rsid w:val="00694C57"/>
    <w:rsid w:val="006A6A17"/>
    <w:rsid w:val="006C204E"/>
    <w:rsid w:val="006F78CE"/>
    <w:rsid w:val="00703B83"/>
    <w:rsid w:val="0075113F"/>
    <w:rsid w:val="00752A60"/>
    <w:rsid w:val="00756F66"/>
    <w:rsid w:val="007928F4"/>
    <w:rsid w:val="007B1C6D"/>
    <w:rsid w:val="007D73FE"/>
    <w:rsid w:val="007E483B"/>
    <w:rsid w:val="00833C10"/>
    <w:rsid w:val="008420DE"/>
    <w:rsid w:val="008457D0"/>
    <w:rsid w:val="00847C1D"/>
    <w:rsid w:val="00880924"/>
    <w:rsid w:val="008843ED"/>
    <w:rsid w:val="0093530C"/>
    <w:rsid w:val="0093558F"/>
    <w:rsid w:val="00942026"/>
    <w:rsid w:val="009671D7"/>
    <w:rsid w:val="00982F6F"/>
    <w:rsid w:val="00982FCB"/>
    <w:rsid w:val="009837B1"/>
    <w:rsid w:val="00984120"/>
    <w:rsid w:val="009B7744"/>
    <w:rsid w:val="009E5AA0"/>
    <w:rsid w:val="00A22BE4"/>
    <w:rsid w:val="00A37523"/>
    <w:rsid w:val="00A40CE1"/>
    <w:rsid w:val="00A57707"/>
    <w:rsid w:val="00A84D56"/>
    <w:rsid w:val="00A9301C"/>
    <w:rsid w:val="00AB0876"/>
    <w:rsid w:val="00B32B94"/>
    <w:rsid w:val="00B712D1"/>
    <w:rsid w:val="00B802C7"/>
    <w:rsid w:val="00BA1B48"/>
    <w:rsid w:val="00BB3A86"/>
    <w:rsid w:val="00BD01C1"/>
    <w:rsid w:val="00C0179C"/>
    <w:rsid w:val="00C01A9E"/>
    <w:rsid w:val="00C03B54"/>
    <w:rsid w:val="00C36DF8"/>
    <w:rsid w:val="00C61D87"/>
    <w:rsid w:val="00C659D9"/>
    <w:rsid w:val="00C90B58"/>
    <w:rsid w:val="00C92EDE"/>
    <w:rsid w:val="00CD2CEA"/>
    <w:rsid w:val="00D04AD9"/>
    <w:rsid w:val="00D26347"/>
    <w:rsid w:val="00D51BD0"/>
    <w:rsid w:val="00D6169D"/>
    <w:rsid w:val="00D7468C"/>
    <w:rsid w:val="00D912A7"/>
    <w:rsid w:val="00DA46EA"/>
    <w:rsid w:val="00DC3FB0"/>
    <w:rsid w:val="00E02EDD"/>
    <w:rsid w:val="00E04678"/>
    <w:rsid w:val="00E07377"/>
    <w:rsid w:val="00E37BC4"/>
    <w:rsid w:val="00E66B1F"/>
    <w:rsid w:val="00E93010"/>
    <w:rsid w:val="00E9547D"/>
    <w:rsid w:val="00EB18CC"/>
    <w:rsid w:val="00ED1B32"/>
    <w:rsid w:val="00EF3AE4"/>
    <w:rsid w:val="00F1144A"/>
    <w:rsid w:val="00F51BB5"/>
    <w:rsid w:val="00F559D9"/>
    <w:rsid w:val="00F90891"/>
    <w:rsid w:val="00FB5FC1"/>
    <w:rsid w:val="00FB6C18"/>
    <w:rsid w:val="00FD4099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B20D-A44E-4C31-BC2B-A5AEA174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8F3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C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CE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40CE1"/>
  </w:style>
  <w:style w:type="paragraph" w:customStyle="1" w:styleId="WPBodyText">
    <w:name w:val="WP_Body Text"/>
    <w:basedOn w:val="Normal"/>
    <w:rsid w:val="00756F66"/>
    <w:pPr>
      <w:widowControl w:val="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56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F66"/>
    <w:rPr>
      <w:rFonts w:ascii="Times New Roman" w:eastAsia="Times New Roman" w:hAnsi="Times New Roman" w:cs="Times New Roman"/>
      <w:sz w:val="24"/>
      <w:szCs w:val="24"/>
    </w:rPr>
  </w:style>
  <w:style w:type="paragraph" w:customStyle="1" w:styleId="WPHeading3">
    <w:name w:val="WP_Heading 3"/>
    <w:basedOn w:val="Normal"/>
    <w:rsid w:val="00756F66"/>
    <w:pPr>
      <w:widowControl w:val="0"/>
    </w:pPr>
    <w:rPr>
      <w:b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5148F3"/>
    <w:rPr>
      <w:rFonts w:ascii="Arial" w:eastAsia="Times New Roman" w:hAnsi="Arial" w:cs="Times New Roman"/>
      <w:b/>
      <w:sz w:val="36"/>
      <w:szCs w:val="24"/>
    </w:rPr>
  </w:style>
  <w:style w:type="paragraph" w:styleId="Title">
    <w:name w:val="Title"/>
    <w:basedOn w:val="Normal"/>
    <w:link w:val="TitleChar"/>
    <w:qFormat/>
    <w:rsid w:val="000E721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E72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E7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D9A997-C0A3-4341-BA8C-56AE07B811F5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5963-2729-4BB3-A0D6-D1E95D77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Traver</dc:creator>
  <cp:keywords/>
  <dc:description/>
  <cp:lastModifiedBy>Faulkton City</cp:lastModifiedBy>
  <cp:revision>8</cp:revision>
  <cp:lastPrinted>2017-12-28T20:43:00Z</cp:lastPrinted>
  <dcterms:created xsi:type="dcterms:W3CDTF">2017-12-28T20:34:00Z</dcterms:created>
  <dcterms:modified xsi:type="dcterms:W3CDTF">2017-12-28T21:09:00Z</dcterms:modified>
</cp:coreProperties>
</file>